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519fed301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HÖEGH CAPITAL PARTNERS AS</w:t>
      </w:r>
    </w:p>
    <w:sectPr>
      <w:headerReference xmlns:r="http://schemas.openxmlformats.org/officeDocument/2006/relationships" w:type="default" r:id="R5bf4fc9d98b6497b"/>
      <w:footerReference xmlns:r="http://schemas.openxmlformats.org/officeDocument/2006/relationships" w:type="default" r:id="R1c234a920b63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HÖEGH CAPITAL PARTNERS AS   ·   Org.nr 934 862 937   ·   Parkveien 55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HÖEGH CAPITAL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4fc9d98b6497b" /><Relationship Type="http://schemas.openxmlformats.org/officeDocument/2006/relationships/footer" Target="/word/footer1.xml" Id="R1c234a920b634b8c" /></Relationships>
</file>