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49384490046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MOONLIGHT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MOONLIGHT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e07198e604613"/>
      <w:footerReference xmlns:r="http://schemas.openxmlformats.org/officeDocument/2006/relationships" w:type="default" r:id="Ra98159897cdf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MOONLIGHT AS   ·   Org.nr 934 864 654   ·   Elvegaten 1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MOONLIGHT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e07198e604613" /><Relationship Type="http://schemas.openxmlformats.org/officeDocument/2006/relationships/footer" Target="/word/footer1.xml" Id="Ra98159897cdf4743" /></Relationships>
</file>