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216a7ce9542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FROGNERSETEREN AKTIVITETSBYRÅ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FROGNERSETEREN AKTIVITETSBYRÅ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e0aee2db54769"/>
      <w:footerReference xmlns:r="http://schemas.openxmlformats.org/officeDocument/2006/relationships" w:type="default" r:id="R863a2e10d681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FROGNERSETEREN AKTIVITETSBYRÅ AS   ·   Org.nr 934 906 543   ·   Gulleråsveien 31A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FROGNERSETEREN AKTIVITETSBYRÅ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e0aee2db54769" /><Relationship Type="http://schemas.openxmlformats.org/officeDocument/2006/relationships/footer" Target="/word/footer1.xml" Id="R863a2e10d6814ba3" /></Relationships>
</file>