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f73aaa18f42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BUILDR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BUILDR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374900279e403e"/>
      <w:footerReference xmlns:r="http://schemas.openxmlformats.org/officeDocument/2006/relationships" w:type="default" r:id="Rb22cc3b06ad8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BUILDR AS   ·   Org.nr 934 948 939   ·   Anton Tschudis vei 45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BUILDR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74900279e403e" /><Relationship Type="http://schemas.openxmlformats.org/officeDocument/2006/relationships/footer" Target="/word/footer1.xml" Id="Rb22cc3b06ad84e00" /></Relationships>
</file>