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412b6bcf5d49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PEIK CAPITAL AS</w:t>
      </w:r>
    </w:p>
    <w:sectPr>
      <w:headerReference xmlns:r="http://schemas.openxmlformats.org/officeDocument/2006/relationships" w:type="default" r:id="R4a509eb099614367"/>
      <w:footerReference xmlns:r="http://schemas.openxmlformats.org/officeDocument/2006/relationships" w:type="default" r:id="R13ca32358ef741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PEIK CAPITAL AS   ·   Org.nr 934 953 851   ·   Nannestadgata 6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PEIK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509eb099614367" /><Relationship Type="http://schemas.openxmlformats.org/officeDocument/2006/relationships/footer" Target="/word/footer1.xml" Id="R13ca32358ef74114" /></Relationships>
</file>