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453f5fa4c94d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CONGARD AS</w:t>
      </w:r>
    </w:p>
    <w:sectPr>
      <w:headerReference xmlns:r="http://schemas.openxmlformats.org/officeDocument/2006/relationships" w:type="default" r:id="R33cf4232eed64e4e"/>
      <w:footerReference xmlns:r="http://schemas.openxmlformats.org/officeDocument/2006/relationships" w:type="default" r:id="Rb2f876b263974c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CONGARD AS   ·   Org.nr 934 962 346   ·   Holmenkollveien 33G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CONGARD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cf4232eed64e4e" /><Relationship Type="http://schemas.openxmlformats.org/officeDocument/2006/relationships/footer" Target="/word/footer1.xml" Id="Rb2f876b263974cb0" /></Relationships>
</file>