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0bfd9c2d5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AMESTO ACCOUNTHOUSE BERGEN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f7cf4484e7c4dee"/>
      <w:footerReference xmlns:r="http://schemas.openxmlformats.org/officeDocument/2006/relationships" w:type="default" r:id="Rce5252abb2c3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cf4484e7c4dee" /><Relationship Type="http://schemas.openxmlformats.org/officeDocument/2006/relationships/footer" Target="/word/footer1.xml" Id="Rce5252abb2c34aaf" /></Relationships>
</file>