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367262876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 RIVING OG BETONGSAGING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RIVING OG BETONGSAGING AS</w:t>
      </w:r>
    </w:p>
    <w:sectPr>
      <w:headerReference xmlns:r="http://schemas.openxmlformats.org/officeDocument/2006/relationships" w:type="default" r:id="Rd7eb11e56e9e425e"/>
      <w:footerReference xmlns:r="http://schemas.openxmlformats.org/officeDocument/2006/relationships" w:type="default" r:id="R4f3fa6065dce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b11e56e9e425e" /><Relationship Type="http://schemas.openxmlformats.org/officeDocument/2006/relationships/footer" Target="/word/footer1.xml" Id="R4f3fa6065dce493c" /></Relationships>
</file>