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df3b0d80f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RK FIBERNETT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Rissa,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FIBERNETT AS</w:t>
      </w:r>
    </w:p>
    <w:sectPr>
      <w:headerReference xmlns:r="http://schemas.openxmlformats.org/officeDocument/2006/relationships" w:type="default" r:id="Racc1dec298654e87"/>
      <w:footerReference xmlns:r="http://schemas.openxmlformats.org/officeDocument/2006/relationships" w:type="default" r:id="R5c01a9101387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1dec298654e87" /><Relationship Type="http://schemas.openxmlformats.org/officeDocument/2006/relationships/footer" Target="/word/footer1.xml" Id="R5c01a91013874bc0" /></Relationships>
</file>