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a3037a0c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ACCOUNTING AS</w:t>
      </w:r>
    </w:p>
    <w:sectPr>
      <w:headerReference xmlns:r="http://schemas.openxmlformats.org/officeDocument/2006/relationships" w:type="default" r:id="R4d4b2480e0234d1d"/>
      <w:footerReference xmlns:r="http://schemas.openxmlformats.org/officeDocument/2006/relationships" w:type="default" r:id="R290b80b9c9e6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2480e0234d1d" /><Relationship Type="http://schemas.openxmlformats.org/officeDocument/2006/relationships/footer" Target="/word/footer1.xml" Id="R290b80b9c9e64058" /></Relationships>
</file>