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8f50bddcf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REVISJON OG REGNSKAP AS</w:t>
      </w:r>
    </w:p>
    <w:sectPr>
      <w:headerReference xmlns:r="http://schemas.openxmlformats.org/officeDocument/2006/relationships" w:type="default" r:id="R229ff18275c44d2c"/>
      <w:footerReference xmlns:r="http://schemas.openxmlformats.org/officeDocument/2006/relationships" w:type="default" r:id="Raa0eeda78648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REVISJON OG REGNSKAP AS   ·   Org.nr 935 098 033   ·   Villaveien 5   ·   1666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ff18275c44d2c" /><Relationship Type="http://schemas.openxmlformats.org/officeDocument/2006/relationships/footer" Target="/word/footer1.xml" Id="Raa0eeda786484096" /></Relationships>
</file>