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6e09300dc49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NFH 250250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NFH 250250 AS</w:t>
      </w:r>
    </w:p>
    <w:sectPr>
      <w:headerReference xmlns:r="http://schemas.openxmlformats.org/officeDocument/2006/relationships" w:type="default" r:id="R057ab8fd103141d0"/>
      <w:footerReference xmlns:r="http://schemas.openxmlformats.org/officeDocument/2006/relationships" w:type="default" r:id="Rcc17f83fb881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250250 AS   ·   Org.nr 935 121 663   ·   c/o Nytt Foretak AS,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250250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ab8fd103141d0" /><Relationship Type="http://schemas.openxmlformats.org/officeDocument/2006/relationships/footer" Target="/word/footer1.xml" Id="Rcc17f83fb88147e1" /></Relationships>
</file>