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cf710f9d2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PIRTAXI AS, org.nr 935 166 314,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PIRTAXI AS</w:t>
      </w:r>
    </w:p>
    <w:sectPr>
      <w:headerReference xmlns:r="http://schemas.openxmlformats.org/officeDocument/2006/relationships" w:type="default" r:id="R6a3c1d087027454b"/>
      <w:footerReference xmlns:r="http://schemas.openxmlformats.org/officeDocument/2006/relationships" w:type="default" r:id="R13b44b44cf26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PIRTAXI AS   ·   Org.nr 935 166 314   ·   Elveveien 14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c1d087027454b" /><Relationship Type="http://schemas.openxmlformats.org/officeDocument/2006/relationships/footer" Target="/word/footer1.xml" Id="R13b44b44cf264da7" /></Relationships>
</file>