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178ffe1aa49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L.O HOLDING AS.</w:t>
      </w:r>
    </w:p>
    <w:sectPr>
      <w:headerReference xmlns:r="http://schemas.openxmlformats.org/officeDocument/2006/relationships" w:type="default" r:id="Rf434b06faca84280"/>
      <w:footerReference xmlns:r="http://schemas.openxmlformats.org/officeDocument/2006/relationships" w:type="default" r:id="Ra65fd2664d6645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L.O HOLDING AS   ·   Org.nr 935 180 708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4b06faca84280" /><Relationship Type="http://schemas.openxmlformats.org/officeDocument/2006/relationships/footer" Target="/word/footer1.xml" Id="Ra65fd2664d664529" /></Relationships>
</file>