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ffd06a83f49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ASADO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Svelvik,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ASADO AS</w:t>
      </w:r>
    </w:p>
    <w:sectPr>
      <w:headerReference xmlns:r="http://schemas.openxmlformats.org/officeDocument/2006/relationships" w:type="default" r:id="R5408778e280c45d5"/>
      <w:footerReference xmlns:r="http://schemas.openxmlformats.org/officeDocument/2006/relationships" w:type="default" r:id="R732a5fc1684c42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ASADO AS   ·   Org.nr 935 271 533   ·   Storgaten 53   ·   3060 SVELVIK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08778e280c45d5" /><Relationship Type="http://schemas.openxmlformats.org/officeDocument/2006/relationships/footer" Target="/word/footer1.xml" Id="R732a5fc1684c4295" /></Relationships>
</file>