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3d31d1f0644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 I Ryfylke,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AQUA4PRO NUF</w:t>
      </w:r>
    </w:p>
    <w:sectPr>
      <w:headerReference xmlns:r="http://schemas.openxmlformats.org/officeDocument/2006/relationships" w:type="default" r:id="Rc5ed0e6340f34956"/>
      <w:footerReference xmlns:r="http://schemas.openxmlformats.org/officeDocument/2006/relationships" w:type="default" r:id="R8b1dce4edc6f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NUF   ·   Org.nr 935 295 882   ·   Svadbergvegen 19   ·   4137 ÅRDAL I RYFYLKE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d0e6340f34956" /><Relationship Type="http://schemas.openxmlformats.org/officeDocument/2006/relationships/footer" Target="/word/footer1.xml" Id="R8b1dce4edc6f437b" /></Relationships>
</file>