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adcdb0d87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ØYRANE TORG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ØYRANE TORG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bc5b600394e93"/>
      <w:footerReference xmlns:r="http://schemas.openxmlformats.org/officeDocument/2006/relationships" w:type="default" r:id="R719f02439444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ØYRANE TORG INVEST AS   ·   Org.nr 935 302 439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ØYRANE TORG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bc5b600394e93" /><Relationship Type="http://schemas.openxmlformats.org/officeDocument/2006/relationships/footer" Target="/word/footer1.xml" Id="R719f024394444f4e" /></Relationships>
</file>