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3be83a57204d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INVESTORPROSJEKT 482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INVESTORPROSJEKT 482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d8afccf72949e3"/>
      <w:footerReference xmlns:r="http://schemas.openxmlformats.org/officeDocument/2006/relationships" w:type="default" r:id="Rde9b8dc861f747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INVESTORPROSJEKT 482 AS   ·   Org.nr 935 302 544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INVESTORPROSJEKT 482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d8afccf72949e3" /><Relationship Type="http://schemas.openxmlformats.org/officeDocument/2006/relationships/footer" Target="/word/footer1.xml" Id="Rde9b8dc861f7477b" /></Relationships>
</file>