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c5bd1506a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ae09b77b743e3"/>
      <w:footerReference xmlns:r="http://schemas.openxmlformats.org/officeDocument/2006/relationships" w:type="default" r:id="R74b3a0f006f1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LILON HOLDING AS   ·   Org.nr 935 302 870   ·   Innlaget B 4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ae09b77b743e3" /><Relationship Type="http://schemas.openxmlformats.org/officeDocument/2006/relationships/footer" Target="/word/footer1.xml" Id="R74b3a0f006f14d15" /></Relationships>
</file>