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38d9769664e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BUSKERUD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TINGRETT</w:t>
      </w:r>
    </w:p>
    <w:sectPr>
      <w:headerReference xmlns:r="http://schemas.openxmlformats.org/officeDocument/2006/relationships" w:type="default" r:id="Rf57af3a506094e7a"/>
      <w:footerReference xmlns:r="http://schemas.openxmlformats.org/officeDocument/2006/relationships" w:type="default" r:id="R75d575ad0e0d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TINGRETT   ·   Org.nr 935 364 752   ·   Erik Børresens alle 20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af3a506094e7a" /><Relationship Type="http://schemas.openxmlformats.org/officeDocument/2006/relationships/footer" Target="/word/footer1.xml" Id="R75d575ad0e0d42ec" /></Relationships>
</file>