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b58d6768b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TINGRETT</w:t>
      </w:r>
    </w:p>
    <w:sectPr>
      <w:headerReference xmlns:r="http://schemas.openxmlformats.org/officeDocument/2006/relationships" w:type="default" r:id="R81218dc0ec344d35"/>
      <w:footerReference xmlns:r="http://schemas.openxmlformats.org/officeDocument/2006/relationships" w:type="default" r:id="Ra4c0608c6e75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TINGRETT   ·   Org.nr 935 364 752   ·   Erik Børresens alle 20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18dc0ec344d35" /><Relationship Type="http://schemas.openxmlformats.org/officeDocument/2006/relationships/footer" Target="/word/footer1.xml" Id="Ra4c0608c6e754b10" /></Relationships>
</file>