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ce9933ae1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LOHNE SØRENSEN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LOHNE SØRENSEN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c662da3a24795"/>
      <w:footerReference xmlns:r="http://schemas.openxmlformats.org/officeDocument/2006/relationships" w:type="default" r:id="R4a0d71a7f2f6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LOHNE SØRENSEN AS   ·   Org.nr 935 392 802   ·   Flagget 30D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LOHNE SØRENSEN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c662da3a24795" /><Relationship Type="http://schemas.openxmlformats.org/officeDocument/2006/relationships/footer" Target="/word/footer1.xml" Id="R4a0d71a7f2f64451" /></Relationships>
</file>