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6ed42429e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ANDERSSONS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ANDERSSONS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c4c316b7444bf"/>
      <w:footerReference xmlns:r="http://schemas.openxmlformats.org/officeDocument/2006/relationships" w:type="default" r:id="R6b192c831784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ANDERSSONS ELEKTRISKE AS   ·   Org.nr 935 471 613   ·   c/o Inger Hauge leilighet 309, Odden 4   ·   4876 GRIMSTAD   ·   Tlf. 37 04 00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ANDERSSONS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c4c316b7444bf" /><Relationship Type="http://schemas.openxmlformats.org/officeDocument/2006/relationships/footer" Target="/word/footer1.xml" Id="R6b192c8317844f09" /></Relationships>
</file>