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bbc73ee766411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BRIS ØKONOMI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BRIS ØKONOMI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27390df7ab84cfd"/>
      <w:footerReference xmlns:r="http://schemas.openxmlformats.org/officeDocument/2006/relationships" w:type="default" r:id="R63e04e80297244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BRIS ØKONOMI AS   ·   Org.nr 935 497 310   ·   Storgata 5   ·   3210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BRIS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7390df7ab84cfd" /><Relationship Type="http://schemas.openxmlformats.org/officeDocument/2006/relationships/footer" Target="/word/footer1.xml" Id="R63e04e80297244f5" /></Relationships>
</file>