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e9c9d842234c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PROJECT 5077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PROJECT 5077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4a606021fa4798"/>
      <w:footerReference xmlns:r="http://schemas.openxmlformats.org/officeDocument/2006/relationships" w:type="default" r:id="R84d9a24c282342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PROJECT 5077 AS   ·   Org.nr 935 511 941   ·   Fredneskroken 12   ·   3933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PROJECT 5077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4a606021fa4798" /><Relationship Type="http://schemas.openxmlformats.org/officeDocument/2006/relationships/footer" Target="/word/footer1.xml" Id="R84d9a24c2823429b" /></Relationships>
</file>