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0e5258cf248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4f0e000624e2f"/>
      <w:footerReference xmlns:r="http://schemas.openxmlformats.org/officeDocument/2006/relationships" w:type="default" r:id="R6cfa490709f7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KJELDSEN HOLDING AS   ·   Org.nr 935 554 349   ·   Sollerudveien 23D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4f0e000624e2f" /><Relationship Type="http://schemas.openxmlformats.org/officeDocument/2006/relationships/footer" Target="/word/footer1.xml" Id="R6cfa490709f742f8" /></Relationships>
</file>