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554066fe3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CLAIRONITE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CLAIRONITE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f418c52844ac8"/>
      <w:footerReference xmlns:r="http://schemas.openxmlformats.org/officeDocument/2006/relationships" w:type="default" r:id="Rea80a3f1d4ad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CLAIRONITE AS   ·   Org.nr 935 570 565   ·  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CLAIRONITE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f418c52844ac8" /><Relationship Type="http://schemas.openxmlformats.org/officeDocument/2006/relationships/footer" Target="/word/footer1.xml" Id="Rea80a3f1d4ad4b65" /></Relationships>
</file>