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a9a03f5d8943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Sandvika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BHL AS.</w:t>
      </w:r>
    </w:p>
    <w:sectPr>
      <w:headerReference xmlns:r="http://schemas.openxmlformats.org/officeDocument/2006/relationships" w:type="default" r:id="R33ef4e4fc5b4465a"/>
      <w:footerReference xmlns:r="http://schemas.openxmlformats.org/officeDocument/2006/relationships" w:type="default" r:id="R897f539512454c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AS   ·   Org.nr 935 650 798   ·   Elias Smiths vei 24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ef4e4fc5b4465a" /><Relationship Type="http://schemas.openxmlformats.org/officeDocument/2006/relationships/footer" Target="/word/footer1.xml" Id="R897f539512454c1b" /></Relationships>
</file>