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dc65603a641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KACABU AS</w:t>
      </w:r>
    </w:p>
    <w:sectPr>
      <w:headerReference xmlns:r="http://schemas.openxmlformats.org/officeDocument/2006/relationships" w:type="default" r:id="Ra386432efd2c414e"/>
      <w:footerReference xmlns:r="http://schemas.openxmlformats.org/officeDocument/2006/relationships" w:type="default" r:id="R3252e5e3879e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KACABU AS   ·   Org.nr 935 668 603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KACABU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6432efd2c414e" /><Relationship Type="http://schemas.openxmlformats.org/officeDocument/2006/relationships/footer" Target="/word/footer1.xml" Id="R3252e5e3879e4707" /></Relationships>
</file>