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f8e30ae98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BACKLUND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BACKLUND &amp; SØNN AS</w:t>
      </w:r>
    </w:p>
    <w:sectPr>
      <w:headerReference xmlns:r="http://schemas.openxmlformats.org/officeDocument/2006/relationships" w:type="default" r:id="Rb991327a5c55485e"/>
      <w:footerReference xmlns:r="http://schemas.openxmlformats.org/officeDocument/2006/relationships" w:type="default" r:id="Rcbbf8947c19c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BACKLUND &amp; SØNN AS   ·   Org.nr 935 763 614   ·   Åsemulvegen 29   ·   6018 ÅLESUND   ·   sb@murmesterbacklund.no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BACKLUND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1327a5c55485e" /><Relationship Type="http://schemas.openxmlformats.org/officeDocument/2006/relationships/footer" Target="/word/footer1.xml" Id="Rcbbf8947c19c4fdb" /></Relationships>
</file>