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f87e99c7f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2fa3d267c4348"/>
      <w:footerReference xmlns:r="http://schemas.openxmlformats.org/officeDocument/2006/relationships" w:type="default" r:id="Ra75dcf642ad9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 AS   ·   Org.nr 935 764 483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2fa3d267c4348" /><Relationship Type="http://schemas.openxmlformats.org/officeDocument/2006/relationships/footer" Target="/word/footer1.xml" Id="Ra75dcf642ad94b45" /></Relationships>
</file>