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b9e9d18fd749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UNAGI AS, org.nr 935 805 708,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UNAGI AS</w:t>
      </w:r>
    </w:p>
    <w:sectPr>
      <w:headerReference xmlns:r="http://schemas.openxmlformats.org/officeDocument/2006/relationships" w:type="default" r:id="Rbef30af3c51f4376"/>
      <w:footerReference xmlns:r="http://schemas.openxmlformats.org/officeDocument/2006/relationships" w:type="default" r:id="R8a5b37b696094f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UNAGI AS   ·   Org.nr 935 805 708   ·   Øvregaten 10   ·   5003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UNAGI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f30af3c51f4376" /><Relationship Type="http://schemas.openxmlformats.org/officeDocument/2006/relationships/footer" Target="/word/footer1.xml" Id="R8a5b37b696094f4f" /></Relationships>
</file>