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19aa7a49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2 AS</w:t>
      </w:r>
    </w:p>
    <w:sectPr>
      <w:headerReference xmlns:r="http://schemas.openxmlformats.org/officeDocument/2006/relationships" w:type="default" r:id="Rc115921028144ae4"/>
      <w:footerReference xmlns:r="http://schemas.openxmlformats.org/officeDocument/2006/relationships" w:type="default" r:id="Rb477d6ae14bc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5921028144ae4" /><Relationship Type="http://schemas.openxmlformats.org/officeDocument/2006/relationships/footer" Target="/word/footer1.xml" Id="Rb477d6ae14bc48e3" /></Relationships>
</file>