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26aa0212b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ACCOUNTING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ACCOUNTING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0320a7588d4eab"/>
      <w:footerReference xmlns:r="http://schemas.openxmlformats.org/officeDocument/2006/relationships" w:type="default" r:id="Rb95c544cdef7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ACCOUNTING SOLUTIONS AS   ·   Org.nr 935 813 808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320a7588d4eab" /><Relationship Type="http://schemas.openxmlformats.org/officeDocument/2006/relationships/footer" Target="/word/footer1.xml" Id="Rb95c544cdef74d01" /></Relationships>
</file>