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ccbbbd9c24e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BLAASKJÆL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BLAASKJÆL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a85f2f6af24e8b"/>
      <w:footerReference xmlns:r="http://schemas.openxmlformats.org/officeDocument/2006/relationships" w:type="default" r:id="Ra311e6218dc846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BLAASKJÆL AS   ·   Org.nr 935 845 262   ·   c/o Jan Erik Kirkeby, Askerveien 56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BLAASKJÆL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85f2f6af24e8b" /><Relationship Type="http://schemas.openxmlformats.org/officeDocument/2006/relationships/footer" Target="/word/footer1.xml" Id="Ra311e6218dc846f7" /></Relationships>
</file>