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f6248535204b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STEEN COMMERCE AS</w:t>
      </w:r>
    </w:p>
    <w:sectPr>
      <w:headerReference xmlns:r="http://schemas.openxmlformats.org/officeDocument/2006/relationships" w:type="default" r:id="R8ef421f8456e4c66"/>
      <w:footerReference xmlns:r="http://schemas.openxmlformats.org/officeDocument/2006/relationships" w:type="default" r:id="Ree61b8786a4c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 COMMERCE AS   ·   Org.nr 935 934 621   ·   Badevikvegen 26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 COMMERCE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421f8456e4c66" /><Relationship Type="http://schemas.openxmlformats.org/officeDocument/2006/relationships/footer" Target="/word/footer1.xml" Id="Ree61b8786a4c4de4" /></Relationships>
</file>