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ee566c7a8646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STEEN COMMERCE AS</w:t>
      </w:r>
    </w:p>
    <w:sectPr>
      <w:headerReference xmlns:r="http://schemas.openxmlformats.org/officeDocument/2006/relationships" w:type="default" r:id="R46ce8cab75294ee0"/>
      <w:footerReference xmlns:r="http://schemas.openxmlformats.org/officeDocument/2006/relationships" w:type="default" r:id="Rd198c2e329a5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 COMMERCE AS   ·   Org.nr 935 934 621   ·   Badevikvegen 26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 COMMERCE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e8cab75294ee0" /><Relationship Type="http://schemas.openxmlformats.org/officeDocument/2006/relationships/footer" Target="/word/footer1.xml" Id="Rd198c2e329a5489f" /></Relationships>
</file>