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0a314114d43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HIMONI-K HOLDING AS</w:t>
      </w:r>
    </w:p>
    <w:sectPr>
      <w:headerReference xmlns:r="http://schemas.openxmlformats.org/officeDocument/2006/relationships" w:type="default" r:id="Re3e4114db98c40fa"/>
      <w:footerReference xmlns:r="http://schemas.openxmlformats.org/officeDocument/2006/relationships" w:type="default" r:id="R2e154b659540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HIMONI-K HOLDING AS   ·   Org.nr 935 955 254   ·   Nymoen 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HIMONI-K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4114db98c40fa" /><Relationship Type="http://schemas.openxmlformats.org/officeDocument/2006/relationships/footer" Target="/word/footer1.xml" Id="R2e154b65954041ee" /></Relationships>
</file>