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3657db571a43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MEVEMI IMPACT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MEVEMI IMPACT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69505295844af8"/>
      <w:footerReference xmlns:r="http://schemas.openxmlformats.org/officeDocument/2006/relationships" w:type="default" r:id="R513f8fcfccc649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MEVEMI IMPACT AS   ·   Org.nr 936 009 883   ·   Ingemann Torps vei 15A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MEVEMI IMPACT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69505295844af8" /><Relationship Type="http://schemas.openxmlformats.org/officeDocument/2006/relationships/footer" Target="/word/footer1.xml" Id="R513f8fcfccc64968" /></Relationships>
</file>