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0308a137d4e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MOMENTUM AS</w:t>
      </w:r>
    </w:p>
    <w:sectPr>
      <w:headerReference xmlns:r="http://schemas.openxmlformats.org/officeDocument/2006/relationships" w:type="default" r:id="R24562bff3df24087"/>
      <w:footerReference xmlns:r="http://schemas.openxmlformats.org/officeDocument/2006/relationships" w:type="default" r:id="Rcd73debbeed7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MOMENTUM AS   ·   Org.nr 936 032 249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MOMENTUM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62bff3df24087" /><Relationship Type="http://schemas.openxmlformats.org/officeDocument/2006/relationships/footer" Target="/word/footer1.xml" Id="Rcd73debbeed74c3c" /></Relationships>
</file>