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76cf2c46df49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LADYANDTHETRAMP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LADYANDTHETRAMP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e6e432e8e34a8b"/>
      <w:footerReference xmlns:r="http://schemas.openxmlformats.org/officeDocument/2006/relationships" w:type="default" r:id="R60c78172d81d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LADYANDTHETRAMP AS   ·   Org.nr 936 043 437   ·   Kirkeveien 68   ·   0364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LADYANDTHETRAMP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6e432e8e34a8b" /><Relationship Type="http://schemas.openxmlformats.org/officeDocument/2006/relationships/footer" Target="/word/footer1.xml" Id="R60c78172d81d4b2b" /></Relationships>
</file>