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00570f118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OBS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OBS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ea3cc95e24b30"/>
      <w:footerReference xmlns:r="http://schemas.openxmlformats.org/officeDocument/2006/relationships" w:type="default" r:id="R4bbb372b046c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OBS TECHNOLOGY AS   ·   Org.nr 936 058 310   ·   Kalvetangveien 83   ·   3132 HUSØYSUND   ·   Tlf. 33 38 37 99   ·   post@obstechnology.no   ·   www.obstechnology.no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ea3cc95e24b30" /><Relationship Type="http://schemas.openxmlformats.org/officeDocument/2006/relationships/footer" Target="/word/footer1.xml" Id="R4bbb372b046c47a4" /></Relationships>
</file>