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28c5dde25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OBS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OBS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6d63f6c0340ab"/>
      <w:footerReference xmlns:r="http://schemas.openxmlformats.org/officeDocument/2006/relationships" w:type="default" r:id="Rb5e391501c58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OBS TECHNOLOGY AS   ·   Org.nr 936 058 310   ·   Kalvetangveien 83   ·   3132 HUSØYSUND   ·   Tlf. 33 38 37 99   ·   post@obstechnology.no   ·   www.obstechnology.no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OBS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6d63f6c0340ab" /><Relationship Type="http://schemas.openxmlformats.org/officeDocument/2006/relationships/footer" Target="/word/footer1.xml" Id="Rb5e391501c5843f4" /></Relationships>
</file>