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cfdadfe2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TIPS TRAFIKKSKOLE AS</w:t>
      </w:r>
    </w:p>
    <w:sectPr>
      <w:headerReference xmlns:r="http://schemas.openxmlformats.org/officeDocument/2006/relationships" w:type="default" r:id="R051fc413db074e5c"/>
      <w:footerReference xmlns:r="http://schemas.openxmlformats.org/officeDocument/2006/relationships" w:type="default" r:id="R0d159382ad8d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TIPS TRAFIKKSKOLE AS   ·   Org.nr 936 089 607   ·   Birkebeinervegen 21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TIPS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fc413db074e5c" /><Relationship Type="http://schemas.openxmlformats.org/officeDocument/2006/relationships/footer" Target="/word/footer1.xml" Id="R0d159382ad8d4c81" /></Relationships>
</file>