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82b42d82c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f10b74db74d7a"/>
      <w:footerReference xmlns:r="http://schemas.openxmlformats.org/officeDocument/2006/relationships" w:type="default" r:id="R8a52681d2e28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CENICA AS   ·   Org.nr 936 099 092   ·   Ovnsbråten 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f10b74db74d7a" /><Relationship Type="http://schemas.openxmlformats.org/officeDocument/2006/relationships/footer" Target="/word/footer1.xml" Id="R8a52681d2e284aa6" /></Relationships>
</file>