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c309a77bd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EXACTUM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EXACTUM REGNSKAP &amp; RÅDGIVNING AS</w:t>
      </w:r>
    </w:p>
    <w:sectPr>
      <w:headerReference xmlns:r="http://schemas.openxmlformats.org/officeDocument/2006/relationships" w:type="default" r:id="Re2a99aa050d44930"/>
      <w:footerReference xmlns:r="http://schemas.openxmlformats.org/officeDocument/2006/relationships" w:type="default" r:id="R698f8f0fe3d9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EXACTUM REGNSKAP &amp; RÅDGIVNING AS   ·   Org.nr 936 248 543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EXACTUM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99aa050d44930" /><Relationship Type="http://schemas.openxmlformats.org/officeDocument/2006/relationships/footer" Target="/word/footer1.xml" Id="R698f8f0fe3d948cb" /></Relationships>
</file>