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81fcd4843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EXACTUM REGNSKAP &amp; RÅDGIVNING AS</w:t>
      </w:r>
    </w:p>
    <w:sectPr>
      <w:headerReference xmlns:r="http://schemas.openxmlformats.org/officeDocument/2006/relationships" w:type="default" r:id="R19ae9715765a4f17"/>
      <w:footerReference xmlns:r="http://schemas.openxmlformats.org/officeDocument/2006/relationships" w:type="default" r:id="Rad2e5daa630a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EXACTUM REGNSKAP &amp; RÅDGIVNING AS   ·   Org.nr 936 248 543   ·   Leif Weldings vei 16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EXACTUM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e9715765a4f17" /><Relationship Type="http://schemas.openxmlformats.org/officeDocument/2006/relationships/footer" Target="/word/footer1.xml" Id="Rad2e5daa630a4fb0" /></Relationships>
</file>