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4a63b87b448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BAARDSEN INVEST AS</w:t>
      </w:r>
    </w:p>
    <w:sectPr>
      <w:headerReference xmlns:r="http://schemas.openxmlformats.org/officeDocument/2006/relationships" w:type="default" r:id="R1abaee60b7054cc1"/>
      <w:footerReference xmlns:r="http://schemas.openxmlformats.org/officeDocument/2006/relationships" w:type="default" r:id="R6243ed1c5581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BAARDSEN INVEST AS   ·   Org.nr 936 264 808   ·   Melingsiden 11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BAARDSEN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aee60b7054cc1" /><Relationship Type="http://schemas.openxmlformats.org/officeDocument/2006/relationships/footer" Target="/word/footer1.xml" Id="R6243ed1c55814146" /></Relationships>
</file>