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a73df52164c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CEDRA NORGE BOREALIS AS.</w:t>
      </w:r>
    </w:p>
    <w:sectPr>
      <w:headerReference xmlns:r="http://schemas.openxmlformats.org/officeDocument/2006/relationships" w:type="default" r:id="R3a865f9ce9e44c3e"/>
      <w:footerReference xmlns:r="http://schemas.openxmlformats.org/officeDocument/2006/relationships" w:type="default" r:id="R980bd789b55c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BOREALIS AS   ·   Org.nr 936 295 800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BOREALIS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65f9ce9e44c3e" /><Relationship Type="http://schemas.openxmlformats.org/officeDocument/2006/relationships/footer" Target="/word/footer1.xml" Id="R980bd789b55c43ff" /></Relationships>
</file>