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99f7da8d64a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 KREFTER AS</w:t>
      </w:r>
    </w:p>
    <w:sectPr>
      <w:headerReference xmlns:r="http://schemas.openxmlformats.org/officeDocument/2006/relationships" w:type="default" r:id="Rc4c112e771c9464e"/>
      <w:footerReference xmlns:r="http://schemas.openxmlformats.org/officeDocument/2006/relationships" w:type="default" r:id="R8e0bad73d505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 KREFTER AS   ·   Org.nr 936 320 821   ·   Kanalveien 4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 KREFTER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112e771c9464e" /><Relationship Type="http://schemas.openxmlformats.org/officeDocument/2006/relationships/footer" Target="/word/footer1.xml" Id="R8e0bad73d5054168" /></Relationships>
</file>