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b8ae2e0ec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SYNCONOMY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SYNCONOMY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460f8cdda4505"/>
      <w:footerReference xmlns:r="http://schemas.openxmlformats.org/officeDocument/2006/relationships" w:type="default" r:id="Rb3ca3b91b6e4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SYNCONOMY AS   ·   Org.nr 936 337 139   ·   Anders Madsens gate 7A   ·   3111 TØNSBERG   ·   Tlf. 94 44 42 41   ·   info@synconomy.no   ·   www.synconomy.no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460f8cdda4505" /><Relationship Type="http://schemas.openxmlformats.org/officeDocument/2006/relationships/footer" Target="/word/footer1.xml" Id="Rb3ca3b91b6e44808" /></Relationships>
</file>